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59A82" w14:textId="5EEA6737" w:rsidR="002D4ABC" w:rsidRPr="00825C53" w:rsidRDefault="002D4ABC" w:rsidP="002D4ABC">
      <w:pPr>
        <w:rPr>
          <w:rFonts w:ascii="Calibri" w:eastAsia="Calibri" w:hAnsi="Calibri" w:cs="Calibri"/>
          <w:b/>
          <w:bCs/>
          <w:color w:val="000000" w:themeColor="text1"/>
          <w:sz w:val="40"/>
          <w:szCs w:val="40"/>
        </w:rPr>
      </w:pPr>
      <w:r>
        <w:rPr>
          <w:rFonts w:ascii="Calibri" w:eastAsia="Calibri" w:hAnsi="Calibri" w:cs="Calibri"/>
          <w:b/>
          <w:bCs/>
          <w:color w:val="000000" w:themeColor="text1"/>
          <w:sz w:val="40"/>
          <w:szCs w:val="40"/>
        </w:rPr>
        <w:t>RELEASE</w:t>
      </w:r>
      <w:r w:rsidRPr="400052FB">
        <w:rPr>
          <w:rFonts w:ascii="Calibri" w:eastAsia="Calibri" w:hAnsi="Calibri" w:cs="Calibri"/>
          <w:b/>
          <w:bCs/>
          <w:color w:val="000000" w:themeColor="text1"/>
          <w:sz w:val="40"/>
          <w:szCs w:val="40"/>
        </w:rPr>
        <w:t xml:space="preserve"> </w:t>
      </w:r>
      <w:r>
        <w:rPr>
          <w:rFonts w:ascii="Calibri" w:eastAsia="Calibri" w:hAnsi="Calibri" w:cs="Calibri"/>
          <w:b/>
          <w:bCs/>
          <w:color w:val="000000" w:themeColor="text1"/>
          <w:sz w:val="40"/>
          <w:szCs w:val="40"/>
        </w:rPr>
        <w:t>3:</w:t>
      </w:r>
      <w:r w:rsidRPr="400052FB">
        <w:rPr>
          <w:rFonts w:ascii="Calibri" w:eastAsia="Calibri" w:hAnsi="Calibri" w:cs="Calibri"/>
          <w:b/>
          <w:bCs/>
          <w:color w:val="000000" w:themeColor="text1"/>
          <w:sz w:val="40"/>
          <w:szCs w:val="40"/>
        </w:rPr>
        <w:t xml:space="preserve"> </w:t>
      </w:r>
      <w:r>
        <w:rPr>
          <w:rFonts w:ascii="Calibri" w:eastAsia="Calibri" w:hAnsi="Calibri" w:cs="Calibri"/>
          <w:b/>
          <w:bCs/>
          <w:color w:val="000000" w:themeColor="text1"/>
          <w:sz w:val="40"/>
          <w:szCs w:val="40"/>
        </w:rPr>
        <w:t>10</w:t>
      </w:r>
      <w:r w:rsidRPr="400052FB">
        <w:rPr>
          <w:rFonts w:ascii="Calibri" w:eastAsia="Calibri" w:hAnsi="Calibri" w:cs="Calibri"/>
          <w:b/>
          <w:bCs/>
          <w:color w:val="000000" w:themeColor="text1"/>
          <w:sz w:val="40"/>
          <w:szCs w:val="40"/>
        </w:rPr>
        <w:t xml:space="preserve"> WEEK </w:t>
      </w:r>
      <w:r>
        <w:rPr>
          <w:rFonts w:ascii="Calibri" w:eastAsia="Calibri" w:hAnsi="Calibri" w:cs="Calibri"/>
          <w:b/>
          <w:bCs/>
          <w:color w:val="000000" w:themeColor="text1"/>
          <w:sz w:val="40"/>
          <w:szCs w:val="40"/>
        </w:rPr>
        <w:t>3</w:t>
      </w:r>
      <w:r w:rsidRPr="400052FB">
        <w:rPr>
          <w:rFonts w:ascii="Calibri" w:eastAsia="Calibri" w:hAnsi="Calibri" w:cs="Calibri"/>
          <w:b/>
          <w:bCs/>
          <w:color w:val="000000" w:themeColor="text1"/>
          <w:sz w:val="40"/>
          <w:szCs w:val="40"/>
        </w:rPr>
        <w:t xml:space="preserve"> – </w:t>
      </w:r>
      <w:proofErr w:type="spellStart"/>
      <w:r w:rsidRPr="400052FB">
        <w:rPr>
          <w:rFonts w:ascii="Calibri" w:eastAsia="Calibri" w:hAnsi="Calibri" w:cs="Calibri"/>
          <w:b/>
          <w:bCs/>
          <w:color w:val="000000" w:themeColor="text1"/>
          <w:sz w:val="40"/>
          <w:szCs w:val="40"/>
        </w:rPr>
        <w:t>Ecofire</w:t>
      </w:r>
      <w:proofErr w:type="spellEnd"/>
      <w:r w:rsidRPr="400052FB">
        <w:rPr>
          <w:rFonts w:ascii="Calibri" w:eastAsia="Calibri" w:hAnsi="Calibri" w:cs="Calibri"/>
          <w:b/>
          <w:bCs/>
          <w:color w:val="000000" w:themeColor="text1"/>
          <w:sz w:val="40"/>
          <w:szCs w:val="40"/>
        </w:rPr>
        <w:t xml:space="preserve"> Pyro Stainless Steel Wood and Gas combo</w:t>
      </w:r>
      <w:r w:rsidR="00E9638B">
        <w:rPr>
          <w:rFonts w:ascii="Calibri" w:eastAsia="Calibri" w:hAnsi="Calibri" w:cs="Calibri"/>
          <w:b/>
          <w:bCs/>
          <w:color w:val="000000" w:themeColor="text1"/>
          <w:sz w:val="40"/>
          <w:szCs w:val="40"/>
        </w:rPr>
        <w:t xml:space="preserve"> - Approved</w:t>
      </w:r>
    </w:p>
    <w:p w14:paraId="3BB56629" w14:textId="77777777" w:rsidR="002D4ABC" w:rsidRPr="00692C16" w:rsidRDefault="002D4ABC" w:rsidP="002D4ABC">
      <w:pPr>
        <w:rPr>
          <w:rFonts w:ascii="Calibri" w:eastAsia="Calibri" w:hAnsi="Calibri" w:cs="Calibri"/>
          <w:color w:val="000000" w:themeColor="text1"/>
          <w:sz w:val="24"/>
          <w:szCs w:val="24"/>
        </w:rPr>
      </w:pPr>
      <w:r w:rsidRPr="008E51C7">
        <w:rPr>
          <w:rFonts w:ascii="Calibri" w:eastAsia="Calibri" w:hAnsi="Calibri" w:cs="Calibri"/>
          <w:b/>
          <w:bCs/>
          <w:color w:val="000000" w:themeColor="text1"/>
          <w:sz w:val="24"/>
          <w:szCs w:val="24"/>
        </w:rPr>
        <w:t>SUBJECT:</w:t>
      </w:r>
      <w:r w:rsidRPr="00692C16">
        <w:rPr>
          <w:rFonts w:ascii="Calibri" w:eastAsia="Calibri" w:hAnsi="Calibri" w:cs="Calibri"/>
          <w:b/>
          <w:bCs/>
          <w:color w:val="000000" w:themeColor="text1"/>
          <w:sz w:val="24"/>
          <w:szCs w:val="24"/>
        </w:rPr>
        <w:t xml:space="preserve"> </w:t>
      </w:r>
      <w:r w:rsidRPr="00692C16">
        <w:rPr>
          <w:rFonts w:ascii="Calibri" w:eastAsia="Calibri" w:hAnsi="Calibri" w:cs="Calibri"/>
          <w:color w:val="000000" w:themeColor="text1"/>
          <w:sz w:val="24"/>
          <w:szCs w:val="24"/>
        </w:rPr>
        <w:t>Unlimited Cooking Options this Braai Season</w:t>
      </w:r>
    </w:p>
    <w:p w14:paraId="391D1354" w14:textId="77777777" w:rsidR="002D4ABC" w:rsidRPr="00692C16" w:rsidRDefault="002D4ABC" w:rsidP="002D4ABC">
      <w:pPr>
        <w:spacing w:beforeAutospacing="1" w:afterAutospacing="1" w:line="240" w:lineRule="auto"/>
        <w:rPr>
          <w:rFonts w:ascii="Calibri" w:eastAsia="Calibri" w:hAnsi="Calibri" w:cs="Calibri"/>
          <w:color w:val="000000" w:themeColor="text1"/>
          <w:sz w:val="24"/>
          <w:szCs w:val="24"/>
        </w:rPr>
      </w:pPr>
      <w:r w:rsidRPr="400052FB">
        <w:rPr>
          <w:rFonts w:ascii="Calibri" w:eastAsia="Calibri" w:hAnsi="Calibri" w:cs="Calibri"/>
          <w:b/>
          <w:bCs/>
          <w:color w:val="000000" w:themeColor="text1"/>
          <w:sz w:val="24"/>
          <w:szCs w:val="24"/>
        </w:rPr>
        <w:t>VIB:</w:t>
      </w:r>
      <w:r w:rsidRPr="00692C16">
        <w:rPr>
          <w:rFonts w:ascii="Calibri" w:eastAsia="Calibri" w:hAnsi="Calibri" w:cs="Calibri"/>
          <w:b/>
          <w:bCs/>
          <w:color w:val="000000" w:themeColor="text1"/>
          <w:sz w:val="24"/>
          <w:szCs w:val="24"/>
        </w:rPr>
        <w:t xml:space="preserve"> </w:t>
      </w:r>
      <w:r w:rsidRPr="00692C16">
        <w:rPr>
          <w:rFonts w:ascii="Calibri" w:eastAsia="Calibri" w:hAnsi="Calibri" w:cs="Calibri"/>
          <w:color w:val="000000" w:themeColor="text1"/>
          <w:sz w:val="24"/>
          <w:szCs w:val="24"/>
        </w:rPr>
        <w:t xml:space="preserve">Braai in Style with </w:t>
      </w:r>
      <w:proofErr w:type="spellStart"/>
      <w:r w:rsidRPr="00692C16">
        <w:rPr>
          <w:rFonts w:ascii="Calibri" w:eastAsia="Calibri" w:hAnsi="Calibri" w:cs="Calibri"/>
          <w:color w:val="000000" w:themeColor="text1"/>
          <w:sz w:val="24"/>
          <w:szCs w:val="24"/>
        </w:rPr>
        <w:t>Ecofire</w:t>
      </w:r>
      <w:proofErr w:type="spellEnd"/>
      <w:r w:rsidRPr="00692C16">
        <w:rPr>
          <w:rFonts w:ascii="Calibri" w:eastAsia="Calibri" w:hAnsi="Calibri" w:cs="Calibri"/>
          <w:color w:val="000000" w:themeColor="text1"/>
          <w:sz w:val="24"/>
          <w:szCs w:val="24"/>
        </w:rPr>
        <w:t xml:space="preserve"> Pyro</w:t>
      </w:r>
    </w:p>
    <w:p w14:paraId="2B7B4E97" w14:textId="77777777" w:rsidR="002D4ABC" w:rsidRDefault="002D4ABC" w:rsidP="002D4ABC">
      <w:pPr>
        <w:rPr>
          <w:rFonts w:ascii="Calibri" w:eastAsia="Calibri" w:hAnsi="Calibri" w:cs="Calibri"/>
          <w:color w:val="000000" w:themeColor="text1"/>
          <w:sz w:val="24"/>
          <w:szCs w:val="24"/>
        </w:rPr>
      </w:pPr>
      <w:r w:rsidRPr="400052FB">
        <w:rPr>
          <w:rFonts w:ascii="Calibri" w:eastAsia="Calibri" w:hAnsi="Calibri" w:cs="Calibri"/>
          <w:color w:val="000000" w:themeColor="text1"/>
          <w:sz w:val="24"/>
          <w:szCs w:val="24"/>
        </w:rPr>
        <w:t xml:space="preserve">Hi </w:t>
      </w:r>
      <w:proofErr w:type="spellStart"/>
      <w:r w:rsidRPr="400052FB">
        <w:rPr>
          <w:rFonts w:ascii="Calibri" w:eastAsia="Calibri" w:hAnsi="Calibri" w:cs="Calibri"/>
          <w:color w:val="000000" w:themeColor="text1"/>
          <w:sz w:val="24"/>
          <w:szCs w:val="24"/>
        </w:rPr>
        <w:t>Fname</w:t>
      </w:r>
      <w:proofErr w:type="spellEnd"/>
      <w:r w:rsidRPr="400052FB">
        <w:rPr>
          <w:rFonts w:ascii="Calibri" w:eastAsia="Calibri" w:hAnsi="Calibri" w:cs="Calibri"/>
          <w:color w:val="000000" w:themeColor="text1"/>
          <w:sz w:val="24"/>
          <w:szCs w:val="24"/>
        </w:rPr>
        <w:t>,</w:t>
      </w:r>
    </w:p>
    <w:p w14:paraId="14A63D94" w14:textId="70A045CF" w:rsidR="0032710E" w:rsidRPr="00AF2D64" w:rsidRDefault="0032710E" w:rsidP="002D4ABC">
      <w:pPr>
        <w:rPr>
          <w:rFonts w:ascii="Calibri" w:eastAsia="Calibri" w:hAnsi="Calibri" w:cs="Calibri"/>
          <w:b/>
          <w:bCs/>
          <w:color w:val="000000" w:themeColor="text1"/>
          <w:sz w:val="28"/>
          <w:szCs w:val="28"/>
        </w:rPr>
      </w:pPr>
      <w:r w:rsidRPr="00AF2D64">
        <w:rPr>
          <w:rFonts w:ascii="Calibri" w:eastAsia="Calibri" w:hAnsi="Calibri" w:cs="Calibri"/>
          <w:b/>
          <w:bCs/>
          <w:color w:val="000000" w:themeColor="text1"/>
          <w:sz w:val="28"/>
          <w:szCs w:val="28"/>
        </w:rPr>
        <w:t xml:space="preserve">Braai this season with the </w:t>
      </w:r>
      <w:proofErr w:type="spellStart"/>
      <w:r w:rsidRPr="00AF2D64">
        <w:rPr>
          <w:rFonts w:ascii="Calibri" w:eastAsia="Calibri" w:hAnsi="Calibri" w:cs="Calibri"/>
          <w:b/>
          <w:bCs/>
          <w:color w:val="000000" w:themeColor="text1"/>
          <w:sz w:val="28"/>
          <w:szCs w:val="28"/>
        </w:rPr>
        <w:t>Ecofire</w:t>
      </w:r>
      <w:proofErr w:type="spellEnd"/>
      <w:r w:rsidRPr="00AF2D64">
        <w:rPr>
          <w:rFonts w:ascii="Calibri" w:eastAsia="Calibri" w:hAnsi="Calibri" w:cs="Calibri"/>
          <w:b/>
          <w:bCs/>
          <w:color w:val="000000" w:themeColor="text1"/>
          <w:sz w:val="28"/>
          <w:szCs w:val="28"/>
        </w:rPr>
        <w:t xml:space="preserve"> Pyro </w:t>
      </w:r>
      <w:proofErr w:type="gramStart"/>
      <w:r w:rsidRPr="00AF2D64">
        <w:rPr>
          <w:rFonts w:ascii="Calibri" w:eastAsia="Calibri" w:hAnsi="Calibri" w:cs="Calibri"/>
          <w:b/>
          <w:bCs/>
          <w:color w:val="000000" w:themeColor="text1"/>
          <w:sz w:val="28"/>
          <w:szCs w:val="28"/>
        </w:rPr>
        <w:t>Duel</w:t>
      </w:r>
      <w:proofErr w:type="gramEnd"/>
      <w:r w:rsidRPr="00AF2D64">
        <w:rPr>
          <w:rFonts w:ascii="Calibri" w:eastAsia="Calibri" w:hAnsi="Calibri" w:cs="Calibri"/>
          <w:b/>
          <w:bCs/>
          <w:color w:val="000000" w:themeColor="text1"/>
          <w:sz w:val="28"/>
          <w:szCs w:val="28"/>
        </w:rPr>
        <w:t xml:space="preserve"> Fuel Braai.</w:t>
      </w:r>
    </w:p>
    <w:p w14:paraId="2F7FDD5C" w14:textId="7D22CE29" w:rsidR="0032710E" w:rsidRPr="00692C16" w:rsidRDefault="0032710E" w:rsidP="002D4ABC">
      <w:pPr>
        <w:rPr>
          <w:rFonts w:ascii="Calibri" w:eastAsia="Calibri" w:hAnsi="Calibri" w:cs="Calibri"/>
          <w:b/>
          <w:bCs/>
          <w:color w:val="000000" w:themeColor="text1"/>
          <w:sz w:val="24"/>
          <w:szCs w:val="24"/>
        </w:rPr>
      </w:pPr>
      <w:r w:rsidRPr="00692C16">
        <w:rPr>
          <w:rFonts w:ascii="Calibri" w:eastAsia="Calibri" w:hAnsi="Calibri" w:cs="Calibri"/>
          <w:b/>
          <w:bCs/>
          <w:color w:val="000000" w:themeColor="text1"/>
          <w:sz w:val="24"/>
          <w:szCs w:val="24"/>
        </w:rPr>
        <w:t>Unlimited cooking options with our Dual Fuel braai options.</w:t>
      </w:r>
    </w:p>
    <w:p w14:paraId="3482BEDD" w14:textId="63675D5F" w:rsidR="002D4ABC" w:rsidRPr="00AF2D64" w:rsidRDefault="002D4ABC" w:rsidP="002D4ABC">
      <w:pPr>
        <w:rPr>
          <w:rFonts w:ascii="Calibri" w:eastAsia="Calibri" w:hAnsi="Calibri" w:cs="Calibri"/>
          <w:color w:val="000000" w:themeColor="text1"/>
          <w:sz w:val="24"/>
          <w:szCs w:val="24"/>
        </w:rPr>
      </w:pPr>
      <w:r w:rsidRPr="400052FB">
        <w:rPr>
          <w:rFonts w:ascii="Calibri" w:eastAsia="Calibri" w:hAnsi="Calibri" w:cs="Calibri"/>
          <w:color w:val="000000" w:themeColor="text1"/>
          <w:sz w:val="24"/>
          <w:szCs w:val="24"/>
        </w:rPr>
        <w:t>It can be considered sacrilege to watch the Boks play this World Cup without having a fire burning for a nice braai with family and friends</w:t>
      </w:r>
      <w:r w:rsidR="005B70E8">
        <w:rPr>
          <w:rFonts w:ascii="Calibri" w:eastAsia="Calibri" w:hAnsi="Calibri" w:cs="Calibri"/>
          <w:color w:val="000000" w:themeColor="text1"/>
          <w:sz w:val="24"/>
          <w:szCs w:val="24"/>
        </w:rPr>
        <w:t>.</w:t>
      </w:r>
    </w:p>
    <w:p w14:paraId="16E0ED1E" w14:textId="77777777" w:rsidR="002D4ABC" w:rsidRDefault="002D4ABC" w:rsidP="002D4ABC">
      <w:pPr>
        <w:rPr>
          <w:rFonts w:ascii="Calibri" w:eastAsia="Calibri" w:hAnsi="Calibri" w:cs="Calibri"/>
          <w:color w:val="000000" w:themeColor="text1"/>
          <w:sz w:val="24"/>
          <w:szCs w:val="24"/>
        </w:rPr>
      </w:pPr>
      <w:r>
        <w:rPr>
          <w:noProof/>
        </w:rPr>
        <w:drawing>
          <wp:inline distT="0" distB="0" distL="0" distR="0" wp14:anchorId="46BB922F" wp14:editId="24E3EE2A">
            <wp:extent cx="4572000" cy="4572000"/>
            <wp:effectExtent l="0" t="0" r="0" b="0"/>
            <wp:docPr id="1666716140" name="Picture 1666716140" descr="A grill with a fire in the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16140" name="Picture 1666716140" descr="A grill with a fire in the back&#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B31E019" w14:textId="3D27F644" w:rsidR="005B70E8" w:rsidRDefault="005B70E8" w:rsidP="005B70E8">
      <w:pPr>
        <w:rPr>
          <w:rFonts w:ascii="Calibri" w:eastAsia="Calibri" w:hAnsi="Calibri" w:cs="Calibri"/>
          <w:color w:val="000000" w:themeColor="text1"/>
          <w:sz w:val="24"/>
          <w:szCs w:val="24"/>
        </w:rPr>
      </w:pPr>
      <w:r w:rsidRPr="400052FB">
        <w:rPr>
          <w:rFonts w:ascii="Calibri" w:eastAsia="Calibri" w:hAnsi="Calibri" w:cs="Calibri"/>
          <w:color w:val="000000" w:themeColor="text1"/>
          <w:sz w:val="24"/>
          <w:szCs w:val="24"/>
        </w:rPr>
        <w:t xml:space="preserve">To savour each game this World Cup, you can now have unlimited cooking options with our dual fuel braai collection. This gives you the traditional feel of braaiing while saving on cooking time, so that the games can be enjoyed in all their glory. Redefine your game nights this braai season with the </w:t>
      </w:r>
      <w:proofErr w:type="spellStart"/>
      <w:r w:rsidRPr="400052FB">
        <w:rPr>
          <w:rFonts w:ascii="Calibri" w:eastAsia="Calibri" w:hAnsi="Calibri" w:cs="Calibri"/>
          <w:color w:val="000000" w:themeColor="text1"/>
          <w:sz w:val="24"/>
          <w:szCs w:val="24"/>
        </w:rPr>
        <w:t>Ecofire</w:t>
      </w:r>
      <w:proofErr w:type="spellEnd"/>
      <w:r w:rsidRPr="400052FB">
        <w:rPr>
          <w:rFonts w:ascii="Calibri" w:eastAsia="Calibri" w:hAnsi="Calibri" w:cs="Calibri"/>
          <w:color w:val="000000" w:themeColor="text1"/>
          <w:sz w:val="24"/>
          <w:szCs w:val="24"/>
        </w:rPr>
        <w:t xml:space="preserve"> Pyro Stainless Steel Wood and Gas Combo. </w:t>
      </w:r>
    </w:p>
    <w:p w14:paraId="24D550A0" w14:textId="77777777" w:rsidR="00AF2D64" w:rsidRPr="00AF2D64" w:rsidRDefault="00AF2D64" w:rsidP="005B70E8">
      <w:pPr>
        <w:rPr>
          <w:rFonts w:ascii="Calibri" w:eastAsia="Calibri" w:hAnsi="Calibri" w:cs="Calibri"/>
          <w:color w:val="000000" w:themeColor="text1"/>
          <w:sz w:val="24"/>
          <w:szCs w:val="24"/>
        </w:rPr>
      </w:pPr>
    </w:p>
    <w:p w14:paraId="02031464" w14:textId="09CD54CF" w:rsidR="005B70E8" w:rsidRPr="005B70E8" w:rsidRDefault="005B70E8" w:rsidP="002D4ABC">
      <w:pPr>
        <w:rPr>
          <w:rFonts w:ascii="Calibri" w:eastAsia="Calibri" w:hAnsi="Calibri" w:cs="Calibri"/>
          <w:b/>
          <w:bCs/>
          <w:color w:val="000000" w:themeColor="text1"/>
          <w:sz w:val="28"/>
          <w:szCs w:val="28"/>
        </w:rPr>
      </w:pPr>
      <w:r w:rsidRPr="00AF2D64">
        <w:rPr>
          <w:rFonts w:ascii="Calibri" w:eastAsia="Calibri" w:hAnsi="Calibri" w:cs="Calibri"/>
          <w:b/>
          <w:bCs/>
          <w:color w:val="000000" w:themeColor="text1"/>
          <w:sz w:val="28"/>
          <w:szCs w:val="28"/>
        </w:rPr>
        <w:lastRenderedPageBreak/>
        <w:t>Are you worried about being braai and game ready for the weekend?</w:t>
      </w:r>
    </w:p>
    <w:p w14:paraId="3B48870B" w14:textId="77777777" w:rsidR="005B70E8" w:rsidRPr="00692C16" w:rsidRDefault="002D4ABC" w:rsidP="00AF2D64">
      <w:pPr>
        <w:rPr>
          <w:rFonts w:ascii="Calibri" w:eastAsia="Calibri" w:hAnsi="Calibri" w:cs="Calibri"/>
          <w:b/>
          <w:bCs/>
          <w:color w:val="000000" w:themeColor="text1"/>
          <w:sz w:val="24"/>
          <w:szCs w:val="24"/>
        </w:rPr>
      </w:pPr>
      <w:r w:rsidRPr="00692C16">
        <w:rPr>
          <w:rFonts w:ascii="Calibri" w:eastAsia="Calibri" w:hAnsi="Calibri" w:cs="Calibri"/>
          <w:b/>
          <w:bCs/>
          <w:color w:val="000000" w:themeColor="text1"/>
          <w:sz w:val="24"/>
          <w:szCs w:val="24"/>
        </w:rPr>
        <w:t xml:space="preserve">Installation is quick and effortless, saving you on building costs and time. </w:t>
      </w:r>
    </w:p>
    <w:p w14:paraId="5989CED1" w14:textId="39EA7BB2" w:rsidR="002D4ABC" w:rsidRPr="00692C16" w:rsidRDefault="002D4ABC" w:rsidP="00692C16">
      <w:pPr>
        <w:rPr>
          <w:rFonts w:ascii="Calibri" w:eastAsia="Calibri" w:hAnsi="Calibri" w:cs="Calibri"/>
          <w:color w:val="000000" w:themeColor="text1"/>
          <w:sz w:val="24"/>
          <w:szCs w:val="24"/>
        </w:rPr>
      </w:pPr>
      <w:r w:rsidRPr="00692C16">
        <w:rPr>
          <w:rFonts w:ascii="Calibri" w:eastAsia="Calibri" w:hAnsi="Calibri" w:cs="Calibri"/>
          <w:color w:val="000000" w:themeColor="text1"/>
          <w:sz w:val="24"/>
          <w:szCs w:val="24"/>
        </w:rPr>
        <w:t xml:space="preserve">We offer 3 different steel options, making this braai suitable for both inland and coastal areas. </w:t>
      </w:r>
    </w:p>
    <w:p w14:paraId="47A3AE10" w14:textId="77777777" w:rsidR="002D4ABC" w:rsidRDefault="002D4ABC" w:rsidP="002D4ABC">
      <w:pPr>
        <w:pStyle w:val="NoSpacing"/>
        <w:rPr>
          <w:sz w:val="24"/>
          <w:szCs w:val="24"/>
        </w:rPr>
      </w:pPr>
      <w:r>
        <w:rPr>
          <w:noProof/>
        </w:rPr>
        <w:drawing>
          <wp:inline distT="0" distB="0" distL="0" distR="0" wp14:anchorId="573499F9" wp14:editId="1803C1B2">
            <wp:extent cx="4572000" cy="2571750"/>
            <wp:effectExtent l="0" t="0" r="0" b="0"/>
            <wp:docPr id="1017920605" name="Picture 101792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1F549EB" w14:textId="77777777" w:rsidR="005B70E8" w:rsidRDefault="005B70E8" w:rsidP="002D4ABC">
      <w:pPr>
        <w:pStyle w:val="NoSpacing"/>
        <w:rPr>
          <w:sz w:val="24"/>
          <w:szCs w:val="24"/>
        </w:rPr>
      </w:pPr>
    </w:p>
    <w:p w14:paraId="174FA829" w14:textId="77777777" w:rsidR="005B70E8" w:rsidRPr="00692C16" w:rsidRDefault="005B70E8" w:rsidP="005B70E8">
      <w:pPr>
        <w:pStyle w:val="NoSpacing"/>
        <w:rPr>
          <w:rFonts w:ascii="Calibri" w:eastAsia="Calibri" w:hAnsi="Calibri" w:cs="Calibri"/>
          <w:color w:val="000000" w:themeColor="text1"/>
          <w:sz w:val="24"/>
          <w:szCs w:val="24"/>
        </w:rPr>
      </w:pPr>
      <w:r w:rsidRPr="00692C16">
        <w:rPr>
          <w:rFonts w:ascii="Calibri" w:eastAsia="Calibri" w:hAnsi="Calibri" w:cs="Calibri"/>
          <w:color w:val="000000" w:themeColor="text1"/>
          <w:sz w:val="24"/>
          <w:szCs w:val="24"/>
        </w:rPr>
        <w:t xml:space="preserve">Whether you are masterminding a whole new dream entertainment area this braai season or it’s a case of out with the old and in with the new, finding the perfect braai has never been easier. With </w:t>
      </w:r>
      <w:proofErr w:type="spellStart"/>
      <w:r w:rsidRPr="00692C16">
        <w:rPr>
          <w:rFonts w:ascii="Calibri" w:eastAsia="Calibri" w:hAnsi="Calibri" w:cs="Calibri"/>
          <w:color w:val="000000" w:themeColor="text1"/>
          <w:sz w:val="24"/>
          <w:szCs w:val="24"/>
        </w:rPr>
        <w:t>Ecofire</w:t>
      </w:r>
      <w:proofErr w:type="spellEnd"/>
      <w:r w:rsidRPr="00692C16">
        <w:rPr>
          <w:rFonts w:ascii="Calibri" w:eastAsia="Calibri" w:hAnsi="Calibri" w:cs="Calibri"/>
          <w:color w:val="000000" w:themeColor="text1"/>
          <w:sz w:val="24"/>
          <w:szCs w:val="24"/>
        </w:rPr>
        <w:t xml:space="preserve">, your wood and gas combo braai can be custom built to spec, kitted with a potjie hook for more cooking versatility and an easy access cleaning system. Talk to our team about elevating your entertainment area. </w:t>
      </w:r>
    </w:p>
    <w:p w14:paraId="31800514" w14:textId="77777777" w:rsidR="005B70E8" w:rsidRPr="00692C16" w:rsidRDefault="005B70E8" w:rsidP="002D4ABC">
      <w:pPr>
        <w:pStyle w:val="NoSpacing"/>
        <w:rPr>
          <w:rFonts w:ascii="Calibri" w:eastAsia="Calibri" w:hAnsi="Calibri" w:cs="Calibri"/>
          <w:color w:val="000000" w:themeColor="text1"/>
          <w:sz w:val="24"/>
          <w:szCs w:val="24"/>
        </w:rPr>
      </w:pPr>
    </w:p>
    <w:p w14:paraId="6D5964DD" w14:textId="1F1AA780" w:rsidR="002D4ABC" w:rsidRPr="00692C16" w:rsidRDefault="00FF10BB" w:rsidP="00692C16">
      <w:pPr>
        <w:rPr>
          <w:rFonts w:ascii="Calibri" w:eastAsia="Calibri" w:hAnsi="Calibri" w:cs="Calibri"/>
          <w:b/>
          <w:bCs/>
          <w:color w:val="000000" w:themeColor="text1"/>
          <w:sz w:val="28"/>
          <w:szCs w:val="28"/>
        </w:rPr>
      </w:pPr>
      <w:r w:rsidRPr="00692C16">
        <w:rPr>
          <w:rFonts w:ascii="Calibri" w:eastAsia="Calibri" w:hAnsi="Calibri" w:cs="Calibri"/>
          <w:b/>
          <w:bCs/>
          <w:color w:val="000000" w:themeColor="text1"/>
          <w:sz w:val="28"/>
          <w:szCs w:val="28"/>
        </w:rPr>
        <w:t>Are you tired of holding a torch over your braai at night?</w:t>
      </w:r>
    </w:p>
    <w:p w14:paraId="1BE8754B" w14:textId="08220D16" w:rsidR="00FF10BB" w:rsidRPr="00692C16" w:rsidRDefault="002D4ABC" w:rsidP="00692C16">
      <w:pPr>
        <w:rPr>
          <w:rFonts w:ascii="Calibri" w:eastAsia="Calibri" w:hAnsi="Calibri" w:cs="Calibri"/>
          <w:b/>
          <w:bCs/>
          <w:color w:val="000000" w:themeColor="text1"/>
          <w:sz w:val="24"/>
          <w:szCs w:val="24"/>
        </w:rPr>
      </w:pPr>
      <w:r w:rsidRPr="00692C16">
        <w:rPr>
          <w:rFonts w:ascii="Calibri" w:eastAsia="Calibri" w:hAnsi="Calibri" w:cs="Calibri"/>
          <w:b/>
          <w:bCs/>
          <w:color w:val="000000" w:themeColor="text1"/>
          <w:sz w:val="24"/>
          <w:szCs w:val="24"/>
        </w:rPr>
        <w:t xml:space="preserve">The </w:t>
      </w:r>
      <w:proofErr w:type="spellStart"/>
      <w:r w:rsidRPr="00692C16">
        <w:rPr>
          <w:rFonts w:ascii="Calibri" w:eastAsia="Calibri" w:hAnsi="Calibri" w:cs="Calibri"/>
          <w:b/>
          <w:bCs/>
          <w:color w:val="000000" w:themeColor="text1"/>
          <w:sz w:val="24"/>
          <w:szCs w:val="24"/>
        </w:rPr>
        <w:t>Ecofire</w:t>
      </w:r>
      <w:proofErr w:type="spellEnd"/>
      <w:r w:rsidRPr="00692C16">
        <w:rPr>
          <w:rFonts w:ascii="Calibri" w:eastAsia="Calibri" w:hAnsi="Calibri" w:cs="Calibri"/>
          <w:b/>
          <w:bCs/>
          <w:color w:val="000000" w:themeColor="text1"/>
          <w:sz w:val="24"/>
          <w:szCs w:val="24"/>
        </w:rPr>
        <w:t xml:space="preserve"> Pyro comes with an in-built bright light for </w:t>
      </w:r>
      <w:r w:rsidR="00FF10BB" w:rsidRPr="00692C16">
        <w:rPr>
          <w:rFonts w:ascii="Calibri" w:eastAsia="Calibri" w:hAnsi="Calibri" w:cs="Calibri"/>
          <w:b/>
          <w:bCs/>
          <w:color w:val="000000" w:themeColor="text1"/>
          <w:sz w:val="24"/>
          <w:szCs w:val="24"/>
        </w:rPr>
        <w:t>nighttime</w:t>
      </w:r>
      <w:r w:rsidRPr="00692C16">
        <w:rPr>
          <w:rFonts w:ascii="Calibri" w:eastAsia="Calibri" w:hAnsi="Calibri" w:cs="Calibri"/>
          <w:b/>
          <w:bCs/>
          <w:color w:val="000000" w:themeColor="text1"/>
          <w:sz w:val="24"/>
          <w:szCs w:val="24"/>
        </w:rPr>
        <w:t xml:space="preserve"> cooking, ensuring ease and perfection.</w:t>
      </w:r>
    </w:p>
    <w:p w14:paraId="197F7650" w14:textId="03E361E6" w:rsidR="002D4ABC" w:rsidRPr="00692C16" w:rsidRDefault="002D4ABC" w:rsidP="002D4ABC">
      <w:pPr>
        <w:pStyle w:val="NoSpacing"/>
        <w:rPr>
          <w:rFonts w:ascii="Calibri" w:eastAsia="Calibri" w:hAnsi="Calibri" w:cs="Calibri"/>
          <w:color w:val="000000" w:themeColor="text1"/>
          <w:sz w:val="24"/>
          <w:szCs w:val="24"/>
        </w:rPr>
      </w:pPr>
      <w:r w:rsidRPr="00692C16">
        <w:rPr>
          <w:rFonts w:ascii="Calibri" w:eastAsia="Calibri" w:hAnsi="Calibri" w:cs="Calibri"/>
          <w:color w:val="000000" w:themeColor="text1"/>
          <w:sz w:val="24"/>
          <w:szCs w:val="24"/>
        </w:rPr>
        <w:t xml:space="preserve">A spit grid rotisserie is included and accompanied by easy fit cantilevered multiple grids, giving unlimited cooking options for you to explore and enjoy. </w:t>
      </w:r>
    </w:p>
    <w:p w14:paraId="733BD095" w14:textId="77777777" w:rsidR="00FF10BB" w:rsidRPr="00692C16" w:rsidRDefault="00FF10BB" w:rsidP="002D4ABC">
      <w:pPr>
        <w:pStyle w:val="NoSpacing"/>
        <w:rPr>
          <w:rFonts w:ascii="Calibri" w:eastAsia="Calibri" w:hAnsi="Calibri" w:cs="Calibri"/>
          <w:color w:val="000000" w:themeColor="text1"/>
          <w:sz w:val="24"/>
          <w:szCs w:val="24"/>
        </w:rPr>
      </w:pPr>
    </w:p>
    <w:p w14:paraId="49EA90A3" w14:textId="14EC3915" w:rsidR="002D4ABC" w:rsidRDefault="00FF10BB" w:rsidP="002D4ABC">
      <w:pPr>
        <w:pStyle w:val="NoSpacing"/>
        <w:rPr>
          <w:sz w:val="24"/>
          <w:szCs w:val="24"/>
        </w:rPr>
      </w:pPr>
      <w:r>
        <w:rPr>
          <w:noProof/>
          <w14:ligatures w14:val="standardContextual"/>
        </w:rPr>
        <w:lastRenderedPageBreak/>
        <w:drawing>
          <wp:inline distT="0" distB="0" distL="0" distR="0" wp14:anchorId="45569A8B" wp14:editId="3456D6FF">
            <wp:extent cx="5731510" cy="4298315"/>
            <wp:effectExtent l="0" t="0" r="2540" b="6985"/>
            <wp:docPr id="324514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14465" name=""/>
                    <pic:cNvPicPr/>
                  </pic:nvPicPr>
                  <pic:blipFill>
                    <a:blip r:embed="rId6"/>
                    <a:stretch>
                      <a:fillRect/>
                    </a:stretch>
                  </pic:blipFill>
                  <pic:spPr>
                    <a:xfrm>
                      <a:off x="0" y="0"/>
                      <a:ext cx="5731510" cy="4298315"/>
                    </a:xfrm>
                    <a:prstGeom prst="rect">
                      <a:avLst/>
                    </a:prstGeom>
                  </pic:spPr>
                </pic:pic>
              </a:graphicData>
            </a:graphic>
          </wp:inline>
        </w:drawing>
      </w:r>
    </w:p>
    <w:p w14:paraId="03D711B4" w14:textId="77777777" w:rsidR="00FF10BB" w:rsidRDefault="00FF10BB" w:rsidP="002D4ABC">
      <w:pPr>
        <w:pStyle w:val="NoSpacing"/>
        <w:rPr>
          <w:sz w:val="24"/>
          <w:szCs w:val="24"/>
        </w:rPr>
      </w:pPr>
    </w:p>
    <w:p w14:paraId="40FC9FB9" w14:textId="49109490" w:rsidR="00FF10BB" w:rsidRPr="00692C16" w:rsidRDefault="00FF10BB" w:rsidP="00FF10BB">
      <w:pPr>
        <w:pStyle w:val="NoSpacing"/>
        <w:rPr>
          <w:rFonts w:ascii="Calibri" w:eastAsia="Calibri" w:hAnsi="Calibri" w:cs="Calibri"/>
          <w:color w:val="000000" w:themeColor="text1"/>
          <w:sz w:val="24"/>
          <w:szCs w:val="24"/>
        </w:rPr>
      </w:pPr>
      <w:r w:rsidRPr="00692C16">
        <w:rPr>
          <w:rFonts w:ascii="Calibri" w:eastAsia="Calibri" w:hAnsi="Calibri" w:cs="Calibri"/>
          <w:color w:val="000000" w:themeColor="text1"/>
          <w:sz w:val="24"/>
          <w:szCs w:val="24"/>
        </w:rPr>
        <w:t xml:space="preserve">Our dual fuel braais are a fusion of style, </w:t>
      </w:r>
      <w:r w:rsidR="00AF2D64" w:rsidRPr="00692C16">
        <w:rPr>
          <w:rFonts w:ascii="Calibri" w:eastAsia="Calibri" w:hAnsi="Calibri" w:cs="Calibri"/>
          <w:color w:val="000000" w:themeColor="text1"/>
          <w:sz w:val="24"/>
          <w:szCs w:val="24"/>
        </w:rPr>
        <w:t>technology,</w:t>
      </w:r>
      <w:r w:rsidRPr="00692C16">
        <w:rPr>
          <w:rFonts w:ascii="Calibri" w:eastAsia="Calibri" w:hAnsi="Calibri" w:cs="Calibri"/>
          <w:color w:val="000000" w:themeColor="text1"/>
          <w:sz w:val="24"/>
          <w:szCs w:val="24"/>
        </w:rPr>
        <w:t xml:space="preserve"> and functionality. Choose the ratio between wood and gas. Also available in single fuel full gas or full wood. The Pyro Range comes standard with our New Three One Six Bbq grill</w:t>
      </w:r>
      <w:r w:rsidR="00E9638B" w:rsidRPr="00692C16">
        <w:rPr>
          <w:rFonts w:ascii="Calibri" w:eastAsia="Calibri" w:hAnsi="Calibri" w:cs="Calibri"/>
          <w:color w:val="000000" w:themeColor="text1"/>
          <w:sz w:val="24"/>
          <w:szCs w:val="24"/>
        </w:rPr>
        <w:t xml:space="preserve">. </w:t>
      </w:r>
      <w:r w:rsidRPr="00692C16">
        <w:rPr>
          <w:rFonts w:ascii="Calibri" w:eastAsia="Calibri" w:hAnsi="Calibri" w:cs="Calibri"/>
          <w:color w:val="000000" w:themeColor="text1"/>
          <w:sz w:val="24"/>
          <w:szCs w:val="24"/>
        </w:rPr>
        <w:t xml:space="preserve">Contact our </w:t>
      </w:r>
      <w:proofErr w:type="spellStart"/>
      <w:r w:rsidRPr="00692C16">
        <w:rPr>
          <w:rFonts w:ascii="Calibri" w:eastAsia="Calibri" w:hAnsi="Calibri" w:cs="Calibri"/>
          <w:color w:val="000000" w:themeColor="text1"/>
          <w:sz w:val="24"/>
          <w:szCs w:val="24"/>
        </w:rPr>
        <w:t>Ecofire</w:t>
      </w:r>
      <w:proofErr w:type="spellEnd"/>
      <w:r w:rsidRPr="00692C16">
        <w:rPr>
          <w:rFonts w:ascii="Calibri" w:eastAsia="Calibri" w:hAnsi="Calibri" w:cs="Calibri"/>
          <w:color w:val="000000" w:themeColor="text1"/>
          <w:sz w:val="24"/>
          <w:szCs w:val="24"/>
        </w:rPr>
        <w:t xml:space="preserve"> sales team to bring your unlimited cooking options dream to life. </w:t>
      </w:r>
    </w:p>
    <w:p w14:paraId="43FC4C01" w14:textId="77777777" w:rsidR="00FF10BB" w:rsidRDefault="00FF10BB" w:rsidP="002D4ABC">
      <w:pPr>
        <w:pStyle w:val="NoSpacing"/>
        <w:rPr>
          <w:sz w:val="24"/>
          <w:szCs w:val="24"/>
        </w:rPr>
      </w:pPr>
    </w:p>
    <w:p w14:paraId="5C055774" w14:textId="77777777" w:rsidR="00586A62" w:rsidRPr="00AF2D64" w:rsidRDefault="00586A62" w:rsidP="00AF2D64">
      <w:pPr>
        <w:pStyle w:val="NoSpacing"/>
        <w:rPr>
          <w:sz w:val="24"/>
          <w:szCs w:val="24"/>
        </w:rPr>
      </w:pPr>
    </w:p>
    <w:sectPr w:rsidR="00586A62" w:rsidRPr="00AF2D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BC"/>
    <w:rsid w:val="002D4ABC"/>
    <w:rsid w:val="0032710E"/>
    <w:rsid w:val="0045422B"/>
    <w:rsid w:val="004D025E"/>
    <w:rsid w:val="00586A62"/>
    <w:rsid w:val="005B70E8"/>
    <w:rsid w:val="00692C16"/>
    <w:rsid w:val="008E51C7"/>
    <w:rsid w:val="00AF2D64"/>
    <w:rsid w:val="00E9638B"/>
    <w:rsid w:val="00FF10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D1510"/>
  <w15:chartTrackingRefBased/>
  <w15:docId w15:val="{BD918DE1-22B1-45D5-ADE0-C40188A2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ABC"/>
    <w:rPr>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4ABC"/>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 Shared</dc:creator>
  <cp:keywords/>
  <dc:description/>
  <cp:lastModifiedBy>TBC Shared</cp:lastModifiedBy>
  <cp:revision>6</cp:revision>
  <dcterms:created xsi:type="dcterms:W3CDTF">2023-10-04T13:48:00Z</dcterms:created>
  <dcterms:modified xsi:type="dcterms:W3CDTF">2023-10-11T17:05:00Z</dcterms:modified>
</cp:coreProperties>
</file>